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6" w:rsidRPr="00E843F4" w:rsidRDefault="003157A0" w:rsidP="00BE3CC6">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sidR="00273982">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BE3CC6">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継続</w:t>
      </w:r>
      <w:r w:rsidR="00BE3CC6">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認定済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申</w:t>
      </w:r>
      <w:bookmarkStart w:id="0" w:name="_GoBack"/>
      <w:bookmarkEnd w:id="0"/>
      <w:r w:rsidR="00BE3CC6" w:rsidRPr="005E1FDE">
        <w:rPr>
          <w:rFonts w:ascii="ＭＳ Ｐゴシック" w:eastAsia="ＭＳ Ｐゴシック" w:hAnsi="ＭＳ Ｐゴシック" w:hint="eastAsia"/>
          <w:sz w:val="24"/>
          <w:bdr w:val="single" w:sz="4" w:space="0" w:color="auto"/>
        </w:rPr>
        <w:t>請中</w:t>
      </w:r>
    </w:p>
    <w:p w:rsidR="00AE205D" w:rsidRPr="009E62AA" w:rsidRDefault="00AE205D" w:rsidP="00AE205D">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施設サービス計画作成者氏名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施設介護支援事業者・事業所名及び所在地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施設サービス計画作成(変更)日　　      年    月    日　　　初回施設サービス計画作成日　　     年    月     日　　　　　　　　　　　　　　　　　　　　　　　　　</w:t>
      </w:r>
    </w:p>
    <w:p w:rsidR="00AE205D" w:rsidRPr="009E62AA" w:rsidRDefault="00AE205D" w:rsidP="00AE205D">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W w:w="15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3547"/>
      </w:tblGrid>
      <w:tr w:rsidR="00224569" w:rsidRPr="009E62AA" w:rsidTr="00273982">
        <w:trPr>
          <w:trHeight w:val="568"/>
          <w:jc w:val="center"/>
        </w:trPr>
        <w:tc>
          <w:tcPr>
            <w:tcW w:w="1834" w:type="dxa"/>
            <w:vAlign w:val="center"/>
          </w:tcPr>
          <w:p w:rsidR="00224569" w:rsidRPr="009E62AA" w:rsidRDefault="00224569" w:rsidP="00032106">
            <w:pPr>
              <w:tabs>
                <w:tab w:val="left" w:pos="4200"/>
                <w:tab w:val="left" w:pos="7665"/>
                <w:tab w:val="left" w:pos="9030"/>
              </w:tabs>
              <w:spacing w:line="0" w:lineRule="atLeast"/>
              <w:ind w:left="42" w:hangingChars="21" w:hanging="42"/>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547" w:type="dxa"/>
            <w:vAlign w:val="center"/>
          </w:tcPr>
          <w:p w:rsidR="00224569" w:rsidRPr="009E62AA" w:rsidRDefault="00032106" w:rsidP="00E843F4">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24569" w:rsidRDefault="00224569" w:rsidP="00E843F4">
      <w:pPr>
        <w:tabs>
          <w:tab w:val="left" w:pos="4200"/>
          <w:tab w:val="left" w:pos="7665"/>
          <w:tab w:val="left" w:pos="9030"/>
        </w:tabs>
        <w:spacing w:line="0" w:lineRule="atLeast"/>
        <w:rPr>
          <w:rFonts w:ascii="ＭＳ Ｐゴシック" w:eastAsia="ＭＳ Ｐゴシック" w:hAnsi="ＭＳ Ｐゴシック"/>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3569"/>
      </w:tblGrid>
      <w:tr w:rsidR="00AE205D" w:rsidRPr="009E62AA" w:rsidTr="00273982">
        <w:trPr>
          <w:trHeight w:val="2187"/>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p>
        </w:tc>
      </w:tr>
      <w:tr w:rsidR="00AE205D" w:rsidRPr="009E62AA" w:rsidTr="00273982">
        <w:trPr>
          <w:trHeight w:val="1215"/>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r w:rsidR="00AE205D" w:rsidRPr="009E62AA" w:rsidTr="00273982">
        <w:trPr>
          <w:trHeight w:val="2187"/>
          <w:jc w:val="center"/>
        </w:trPr>
        <w:tc>
          <w:tcPr>
            <w:tcW w:w="1808" w:type="dxa"/>
            <w:vAlign w:val="center"/>
          </w:tcPr>
          <w:p w:rsidR="00AE205D"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AE205D" w:rsidRPr="00B6117B"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bl>
    <w:p w:rsidR="00AE205D" w:rsidRPr="00AE205D" w:rsidRDefault="00AE205D" w:rsidP="00E843F4">
      <w:pPr>
        <w:tabs>
          <w:tab w:val="left" w:pos="4200"/>
          <w:tab w:val="left" w:pos="7665"/>
          <w:tab w:val="left" w:pos="9030"/>
        </w:tabs>
        <w:spacing w:line="0" w:lineRule="atLeast"/>
        <w:rPr>
          <w:rFonts w:ascii="ＭＳ Ｐゴシック" w:eastAsia="ＭＳ Ｐゴシック" w:hAnsi="ＭＳ Ｐゴシック"/>
          <w:sz w:val="2"/>
        </w:rPr>
      </w:pPr>
    </w:p>
    <w:sectPr w:rsidR="00AE205D" w:rsidRPr="00AE205D" w:rsidSect="00273982">
      <w:headerReference w:type="default" r:id="rId8"/>
      <w:footerReference w:type="default" r:id="rId9"/>
      <w:pgSz w:w="16840" w:h="11907" w:orient="landscape" w:code="9"/>
      <w:pgMar w:top="720" w:right="720" w:bottom="720" w:left="720" w:header="567" w:footer="7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82" w:rsidRDefault="00273982" w:rsidP="00273982">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273982" w:rsidRPr="001A0BB7"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273982" w:rsidRPr="00922124"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273982" w:rsidRPr="00273982"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06" w:rsidRPr="003B74B2" w:rsidRDefault="00032106" w:rsidP="00032106">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BE3CC6">
      <w:rPr>
        <w:rFonts w:asciiTheme="majorEastAsia" w:eastAsiaTheme="majorEastAsia" w:hAnsiTheme="majorEastAsia" w:hint="eastAsia"/>
        <w:sz w:val="20"/>
      </w:rPr>
      <w:t>3</w:t>
    </w:r>
    <w:r w:rsidR="003157A0">
      <w:rPr>
        <w:rFonts w:asciiTheme="majorEastAsia" w:eastAsiaTheme="majorEastAsia" w:hAnsiTheme="majorEastAsia" w:hint="eastAsia"/>
        <w:sz w:val="20"/>
      </w:rPr>
      <w:t>1</w:t>
    </w:r>
    <w:r>
      <w:rPr>
        <w:rFonts w:asciiTheme="majorEastAsia" w:eastAsiaTheme="majorEastAsia" w:hAnsiTheme="majorEastAsia" w:hint="eastAsia"/>
        <w:sz w:val="20"/>
      </w:rPr>
      <w:t>年度</w:t>
    </w:r>
    <w:r w:rsidRPr="003B74B2">
      <w:rPr>
        <w:rFonts w:asciiTheme="majorEastAsia" w:eastAsiaTheme="majorEastAsia" w:hAnsiTheme="majorEastAsia"/>
        <w:sz w:val="20"/>
      </w:rPr>
      <w:t xml:space="preserve"> </w:t>
    </w:r>
  </w:p>
  <w:p w:rsidR="00303084" w:rsidRPr="00032106" w:rsidRDefault="00032106" w:rsidP="00032106">
    <w:pPr>
      <w:pStyle w:val="a3"/>
      <w:jc w:val="left"/>
      <w:rPr>
        <w:rFonts w:ascii="ＭＳ Ｐゴシック" w:eastAsia="ＭＳ Ｐゴシック" w:hAnsi="ＭＳ Ｐゴシック"/>
      </w:rPr>
    </w:pPr>
    <w:r>
      <w:rPr>
        <w:rFonts w:ascii="ＭＳ Ｐゴシック" w:eastAsia="ＭＳ Ｐゴシック" w:hAnsi="ＭＳ Ｐゴシック" w:hint="eastAsia"/>
        <w:b/>
      </w:rPr>
      <w:t>15_施設サービス計画書第1表</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3157A0" w:rsidRPr="003157A0">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3157A0" w:rsidRPr="003157A0">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7"/>
      <w:tblW w:w="15451" w:type="dxa"/>
      <w:tblInd w:w="108" w:type="dxa"/>
      <w:tblLook w:val="04A0" w:firstRow="1" w:lastRow="0" w:firstColumn="1" w:lastColumn="0" w:noHBand="0" w:noVBand="1"/>
    </w:tblPr>
    <w:tblGrid>
      <w:gridCol w:w="3969"/>
      <w:gridCol w:w="1843"/>
      <w:gridCol w:w="1843"/>
      <w:gridCol w:w="3544"/>
      <w:gridCol w:w="4252"/>
    </w:tblGrid>
    <w:tr w:rsidR="00273982" w:rsidRPr="008F00CB" w:rsidTr="00273982">
      <w:trPr>
        <w:trHeight w:val="340"/>
      </w:trPr>
      <w:tc>
        <w:tcPr>
          <w:tcW w:w="3969" w:type="dxa"/>
          <w:shd w:val="clear" w:color="auto" w:fill="auto"/>
          <w:vAlign w:val="center"/>
        </w:tcPr>
        <w:p w:rsidR="00273982" w:rsidRDefault="00273982" w:rsidP="00273982">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5E07C1" w:rsidRPr="00303084" w:rsidRDefault="005E07C1" w:rsidP="00032106">
    <w:pPr>
      <w:pStyle w:val="a3"/>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9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E6"/>
    <w:rsid w:val="00032106"/>
    <w:rsid w:val="000C22DA"/>
    <w:rsid w:val="00224569"/>
    <w:rsid w:val="00273982"/>
    <w:rsid w:val="00303084"/>
    <w:rsid w:val="003157A0"/>
    <w:rsid w:val="00492E70"/>
    <w:rsid w:val="00572C06"/>
    <w:rsid w:val="005E07C1"/>
    <w:rsid w:val="006231E6"/>
    <w:rsid w:val="00701A99"/>
    <w:rsid w:val="00834618"/>
    <w:rsid w:val="008F00CB"/>
    <w:rsid w:val="00977EFE"/>
    <w:rsid w:val="009E62AA"/>
    <w:rsid w:val="009E67F9"/>
    <w:rsid w:val="00A32E5A"/>
    <w:rsid w:val="00AE205D"/>
    <w:rsid w:val="00B6117B"/>
    <w:rsid w:val="00BE3CC6"/>
    <w:rsid w:val="00E8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o:shapedefaults>
    <o:shapelayout v:ext="edit">
      <o:idmap v:ext="edit" data="1"/>
    </o:shapelayout>
  </w:shapeDefaults>
  <w:decimalSymbol w:val="."/>
  <w:listSeparator w:val=","/>
  <w15:docId w15:val="{3289890E-5C10-461B-90A2-15EDFCD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27398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C691-F439-4D9E-95E1-BF750F2D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yoko_matsumoto</cp:lastModifiedBy>
  <cp:revision>2</cp:revision>
  <cp:lastPrinted>1999-10-31T06:45:00Z</cp:lastPrinted>
  <dcterms:created xsi:type="dcterms:W3CDTF">2019-03-27T04:10:00Z</dcterms:created>
  <dcterms:modified xsi:type="dcterms:W3CDTF">2019-03-27T04:10:00Z</dcterms:modified>
</cp:coreProperties>
</file>